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12BCCBD5" w:rsidR="009469AC" w:rsidRPr="00424E82" w:rsidRDefault="00A00454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370AED">
          <w:rPr>
            <w:rStyle w:val="Hperlink"/>
            <w:rFonts w:ascii="Times New Roman" w:hAnsi="Times New Roman" w:cs="Times New Roman"/>
            <w:sz w:val="22"/>
          </w:rPr>
          <w:t>andrus.ois@transpordiamet.ee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68ED782A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A00454" w:rsidRPr="00A00454">
            <w:rPr>
              <w:rFonts w:ascii="Times New Roman" w:hAnsi="Times New Roman" w:cs="Times New Roman"/>
              <w:sz w:val="22"/>
            </w:rPr>
            <w:t xml:space="preserve"> „Lääne-Viru maakonna riigiteede pindamise tööd“</w:t>
          </w:r>
          <w:r w:rsidR="00A00454" w:rsidRPr="00A00454">
            <w:rPr>
              <w:rFonts w:ascii="Times New Roman" w:hAnsi="Times New Roman" w:cs="Times New Roman"/>
              <w:sz w:val="22"/>
            </w:rPr>
            <w:br/>
            <w:t>RH viitenumber 288616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0219DB90" w:rsidR="009469AC" w:rsidRPr="00C62A85" w:rsidRDefault="009469AC" w:rsidP="009469AC">
      <w:pPr>
        <w:pStyle w:val="Default"/>
        <w:numPr>
          <w:ilvl w:val="0"/>
          <w:numId w:val="31"/>
        </w:numPr>
        <w:spacing w:before="840" w:line="276" w:lineRule="auto"/>
        <w:jc w:val="both"/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657E38">
            <w:rPr>
              <w:rStyle w:val="expand19-200"/>
              <w:bCs/>
              <w:sz w:val="22"/>
              <w:szCs w:val="22"/>
              <w:lang w:val="et-EE"/>
            </w:rPr>
            <w:t>RH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2</w:t>
          </w:r>
          <w:r w:rsidR="00A00454">
            <w:rPr>
              <w:rStyle w:val="expand19-200"/>
              <w:bCs/>
              <w:sz w:val="22"/>
              <w:szCs w:val="22"/>
              <w:lang w:val="et-EE"/>
            </w:rPr>
            <w:t>88616</w:t>
          </w:r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</w:t>
          </w:r>
        </w:sdtContent>
      </w:sdt>
      <w:r w:rsidR="00424E82">
        <w:rPr>
          <w:sz w:val="22"/>
          <w:szCs w:val="22"/>
          <w:lang w:val="et-EE"/>
        </w:rPr>
        <w:t>„</w:t>
      </w:r>
      <w:r w:rsidR="00A00454" w:rsidRPr="00A00454">
        <w:rPr>
          <w:sz w:val="22"/>
          <w:szCs w:val="22"/>
          <w:lang w:val="et-EE"/>
        </w:rPr>
        <w:t xml:space="preserve">Lääne-Viru maakonna riigiteede pindamise tööd </w:t>
      </w:r>
      <w:r w:rsidRPr="00C62A85">
        <w:rPr>
          <w:sz w:val="22"/>
          <w:szCs w:val="22"/>
          <w:lang w:val="et-EE"/>
        </w:rPr>
        <w:t>”</w:t>
      </w:r>
      <w:r w:rsidR="000E6E4C" w:rsidRPr="00C62A85">
        <w:rPr>
          <w:sz w:val="22"/>
          <w:szCs w:val="22"/>
          <w:lang w:val="et-EE"/>
        </w:rPr>
        <w:t xml:space="preserve"> </w:t>
      </w:r>
      <w:r w:rsidR="00EE19EF" w:rsidRPr="00C62A85">
        <w:rPr>
          <w:sz w:val="22"/>
          <w:szCs w:val="22"/>
          <w:lang w:val="et-EE"/>
        </w:rPr>
        <w:t>töövõtu</w:t>
      </w:r>
      <w:r w:rsidR="00266755" w:rsidRPr="00C62A85">
        <w:rPr>
          <w:sz w:val="22"/>
          <w:szCs w:val="22"/>
          <w:lang w:val="et-EE"/>
        </w:rPr>
        <w:t xml:space="preserve">leping </w:t>
      </w:r>
      <w:r w:rsidRPr="00C62A85">
        <w:rPr>
          <w:sz w:val="22"/>
          <w:szCs w:val="22"/>
          <w:lang w:val="et-EE"/>
        </w:rPr>
        <w:t>nr</w:t>
      </w:r>
      <w:r w:rsidR="00266755" w:rsidRPr="00C62A85">
        <w:rPr>
          <w:sz w:val="22"/>
          <w:szCs w:val="22"/>
          <w:lang w:val="et-EE"/>
        </w:rPr>
        <w:t xml:space="preserve"> 3.2-3/2</w:t>
      </w:r>
      <w:r w:rsidR="00EE19EF" w:rsidRPr="00C62A85">
        <w:rPr>
          <w:sz w:val="22"/>
          <w:szCs w:val="22"/>
          <w:lang w:val="et-EE"/>
        </w:rPr>
        <w:t>5</w:t>
      </w:r>
      <w:r w:rsidR="00266755" w:rsidRPr="00C62A85">
        <w:rPr>
          <w:sz w:val="22"/>
          <w:szCs w:val="22"/>
          <w:lang w:val="et-EE"/>
        </w:rPr>
        <w:t>/</w:t>
      </w:r>
      <w:r w:rsidR="00A00454">
        <w:rPr>
          <w:sz w:val="22"/>
          <w:szCs w:val="22"/>
          <w:lang w:val="et-EE"/>
        </w:rPr>
        <w:t>525</w:t>
      </w:r>
      <w:r w:rsidR="00266755" w:rsidRPr="00C62A85">
        <w:rPr>
          <w:sz w:val="22"/>
          <w:szCs w:val="22"/>
          <w:lang w:val="et-EE"/>
        </w:rPr>
        <w:t>-1</w:t>
      </w:r>
      <w:r w:rsidRPr="00C62A85">
        <w:rPr>
          <w:sz w:val="22"/>
          <w:szCs w:val="22"/>
          <w:lang w:val="et-EE"/>
        </w:rPr>
        <w:t>,</w:t>
      </w:r>
      <w:r w:rsidR="00266755" w:rsidRPr="00C62A85">
        <w:rPr>
          <w:sz w:val="22"/>
          <w:szCs w:val="22"/>
          <w:lang w:val="et-EE"/>
        </w:rPr>
        <w:t xml:space="preserve"> </w:t>
      </w:r>
      <w:r w:rsidRPr="00C62A85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 w:rsidRPr="00C62A85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C62A85">
        <w:rPr>
          <w:bCs/>
          <w:sz w:val="22"/>
          <w:szCs w:val="22"/>
          <w:lang w:val="et-EE"/>
        </w:rPr>
        <w:t xml:space="preserve"> </w:t>
      </w:r>
      <w:r w:rsidRPr="00C62A85">
        <w:rPr>
          <w:sz w:val="22"/>
          <w:szCs w:val="22"/>
          <w:lang w:val="et-EE"/>
        </w:rPr>
        <w:t xml:space="preserve">tellijana kinnitab, et Verston Eesti OÜ (registrikood 11947047) on täitnud eelnimetatud </w:t>
      </w:r>
      <w:r w:rsidR="00266755" w:rsidRPr="00C62A85">
        <w:rPr>
          <w:sz w:val="22"/>
          <w:szCs w:val="22"/>
          <w:lang w:val="et-EE"/>
        </w:rPr>
        <w:t xml:space="preserve">korrashoiulepingu </w:t>
      </w:r>
      <w:r w:rsidRPr="00C62A85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4ED9BB9C" w:rsidR="009469AC" w:rsidRPr="003D594E" w:rsidRDefault="009469AC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A00454" w:rsidRPr="00A00454">
            <w:rPr>
              <w:color w:val="001C17" w:themeColor="text2"/>
              <w:sz w:val="22"/>
              <w:szCs w:val="22"/>
              <w:lang w:val="et-EE"/>
            </w:rPr>
            <w:t>„Lääne-Viru maakonna riigiteede pindamise tööd "</w:t>
          </w:r>
        </w:sdtContent>
      </w:sdt>
    </w:p>
    <w:p w14:paraId="681B6F35" w14:textId="19D6E371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Pr="00657E38">
            <w:rPr>
              <w:rFonts w:eastAsia="Times New Roman" w:cs="Times New Roman"/>
            </w:rPr>
            <w:t>2</w:t>
          </w:r>
          <w:r w:rsidR="00A00454">
            <w:rPr>
              <w:rFonts w:eastAsia="Times New Roman" w:cs="Times New Roman"/>
            </w:rPr>
            <w:t>88616</w:t>
          </w:r>
        </w:sdtContent>
      </w:sdt>
    </w:p>
    <w:p w14:paraId="7F863325" w14:textId="065CAD44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EE19EF">
            <w:rPr>
              <w:rFonts w:eastAsia="Times New Roman" w:cs="Times New Roman"/>
            </w:rPr>
            <w:t>5</w:t>
          </w:r>
          <w:r w:rsidR="00266755">
            <w:rPr>
              <w:rFonts w:eastAsia="Times New Roman" w:cs="Times New Roman"/>
            </w:rPr>
            <w:t>/</w:t>
          </w:r>
          <w:r w:rsidR="00A00454">
            <w:rPr>
              <w:rFonts w:eastAsia="Times New Roman" w:cs="Times New Roman"/>
            </w:rPr>
            <w:t>525</w:t>
          </w:r>
          <w:r w:rsidR="00266755">
            <w:rPr>
              <w:rFonts w:eastAsia="Times New Roman" w:cs="Times New Roman"/>
            </w:rPr>
            <w:t>-1</w:t>
          </w:r>
        </w:sdtContent>
      </w:sdt>
    </w:p>
    <w:p w14:paraId="5A650C0C" w14:textId="3A90984D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4-15T00:00:00Z">
            <w:dateFormat w:val="dd.MM.yyyy"/>
            <w:lid w:val="et-EE"/>
            <w:storeMappedDataAs w:val="date"/>
            <w:calendar w:val="gregorian"/>
          </w:date>
        </w:sdtPr>
        <w:sdtContent>
          <w:r w:rsidR="00A00454">
            <w:rPr>
              <w:rFonts w:eastAsia="Times New Roman" w:cs="Times New Roman"/>
            </w:rPr>
            <w:t>15</w:t>
          </w:r>
          <w:r w:rsidR="00EE19EF">
            <w:rPr>
              <w:rFonts w:eastAsia="Times New Roman" w:cs="Times New Roman"/>
            </w:rPr>
            <w:t>.0</w:t>
          </w:r>
          <w:r w:rsidR="00A00454">
            <w:rPr>
              <w:rFonts w:eastAsia="Times New Roman" w:cs="Times New Roman"/>
            </w:rPr>
            <w:t>4</w:t>
          </w:r>
          <w:r w:rsidRPr="00657E38">
            <w:rPr>
              <w:rFonts w:eastAsia="Times New Roman" w:cs="Times New Roman"/>
            </w:rPr>
            <w:t>.202</w:t>
          </w:r>
          <w:r w:rsidR="00EE19EF">
            <w:rPr>
              <w:rFonts w:eastAsia="Times New Roman" w:cs="Times New Roman"/>
            </w:rPr>
            <w:t>5</w:t>
          </w:r>
        </w:sdtContent>
      </w:sdt>
    </w:p>
    <w:p w14:paraId="718C2111" w14:textId="4B9524D2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266755">
        <w:t xml:space="preserve"> </w:t>
      </w:r>
      <w:r w:rsidR="00A00454">
        <w:t>1 621 724,37</w:t>
      </w:r>
      <w:r w:rsidR="00266755">
        <w:t xml:space="preserve"> </w:t>
      </w:r>
      <w:r w:rsidRPr="00657E38">
        <w:rPr>
          <w:rFonts w:eastAsia="Times New Roman" w:cs="Times New Roman"/>
        </w:rPr>
        <w:t xml:space="preserve">€ </w:t>
      </w:r>
    </w:p>
    <w:p w14:paraId="2BE5E9D9" w14:textId="73AA09B7" w:rsidR="00636C24" w:rsidRPr="00C328B9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A00454">
            <w:rPr>
              <w:color w:val="444444"/>
              <w:shd w:val="clear" w:color="auto" w:fill="FFFFFF"/>
            </w:rPr>
            <w:t>30</w:t>
          </w:r>
          <w:r w:rsidR="00C328B9">
            <w:rPr>
              <w:color w:val="444444"/>
              <w:shd w:val="clear" w:color="auto" w:fill="FFFFFF"/>
            </w:rPr>
            <w:t>.0</w:t>
          </w:r>
          <w:r w:rsidR="00A00454">
            <w:rPr>
              <w:color w:val="444444"/>
              <w:shd w:val="clear" w:color="auto" w:fill="FFFFFF"/>
            </w:rPr>
            <w:t>4</w:t>
          </w:r>
          <w:r w:rsidR="00C328B9">
            <w:rPr>
              <w:color w:val="444444"/>
              <w:shd w:val="clear" w:color="auto" w:fill="FFFFFF"/>
            </w:rPr>
            <w:t>.2025-</w:t>
          </w:r>
          <w:r w:rsidR="00A00454">
            <w:rPr>
              <w:color w:val="444444"/>
              <w:shd w:val="clear" w:color="auto" w:fill="FFFFFF"/>
            </w:rPr>
            <w:t>29</w:t>
          </w:r>
          <w:r w:rsidR="00C328B9">
            <w:rPr>
              <w:color w:val="444444"/>
              <w:shd w:val="clear" w:color="auto" w:fill="FFFFFF"/>
            </w:rPr>
            <w:t>.0</w:t>
          </w:r>
          <w:r w:rsidR="00A00454">
            <w:rPr>
              <w:color w:val="444444"/>
              <w:shd w:val="clear" w:color="auto" w:fill="FFFFFF"/>
            </w:rPr>
            <w:t>7</w:t>
          </w:r>
          <w:r w:rsidR="00C328B9">
            <w:rPr>
              <w:color w:val="444444"/>
              <w:shd w:val="clear" w:color="auto" w:fill="FFFFFF"/>
            </w:rPr>
            <w:t xml:space="preserve">.2025 </w:t>
          </w:r>
        </w:sdtContent>
      </w:sdt>
    </w:p>
    <w:p w14:paraId="79D769E9" w14:textId="648C38C2" w:rsidR="009B4210" w:rsidRPr="00096C29" w:rsidRDefault="00096C29" w:rsidP="00096C29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 xml:space="preserve">1,5x pindamine </w:t>
      </w:r>
      <w:r w:rsidR="00A00454">
        <w:rPr>
          <w:color w:val="444444"/>
          <w:shd w:val="clear" w:color="auto" w:fill="FFFFFF"/>
        </w:rPr>
        <w:t>955 070</w:t>
      </w:r>
      <w:r>
        <w:rPr>
          <w:color w:val="444444"/>
          <w:shd w:val="clear" w:color="auto" w:fill="FFFFFF"/>
        </w:rPr>
        <w:t xml:space="preserve"> m²</w:t>
      </w:r>
    </w:p>
    <w:p w14:paraId="473B5C96" w14:textId="77777777" w:rsidR="004D7E4D" w:rsidRPr="004D7E4D" w:rsidRDefault="004D7E4D" w:rsidP="004D7E4D">
      <w:pPr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6ED32E3E" w:rsidR="00F03483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</w:t>
      </w:r>
      <w:r w:rsidR="00096C29">
        <w:rPr>
          <w:sz w:val="22"/>
          <w:szCs w:val="22"/>
          <w:lang w:val="et-EE"/>
        </w:rPr>
        <w:t xml:space="preserve"> Gert Steinberg</w:t>
      </w:r>
    </w:p>
    <w:p w14:paraId="5EAEA5CE" w14:textId="45656C88" w:rsidR="009B4210" w:rsidRDefault="00A00454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Projektijuhi abi Alvar Paluoja</w:t>
      </w:r>
    </w:p>
    <w:p w14:paraId="49EBA15A" w14:textId="6A9CA02E" w:rsidR="009B4210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Objektijuht </w:t>
      </w:r>
      <w:r w:rsidR="00A00454">
        <w:rPr>
          <w:sz w:val="22"/>
          <w:szCs w:val="22"/>
          <w:lang w:val="et-EE"/>
        </w:rPr>
        <w:t>Andreas Arula</w:t>
      </w:r>
    </w:p>
    <w:p w14:paraId="428CC0CB" w14:textId="25E87A48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34AE404" w14:textId="77777777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1AD0DEC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9469A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lastRenderedPageBreak/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DCC4" w14:textId="77777777" w:rsidR="00272680" w:rsidRDefault="00272680" w:rsidP="00AC7BC5">
      <w:r>
        <w:separator/>
      </w:r>
    </w:p>
    <w:p w14:paraId="53220712" w14:textId="77777777" w:rsidR="00272680" w:rsidRDefault="00272680"/>
  </w:endnote>
  <w:endnote w:type="continuationSeparator" w:id="0">
    <w:p w14:paraId="5D2C643F" w14:textId="77777777" w:rsidR="00272680" w:rsidRDefault="00272680" w:rsidP="00AC7BC5">
      <w:r>
        <w:continuationSeparator/>
      </w:r>
    </w:p>
    <w:p w14:paraId="0B0EB402" w14:textId="77777777" w:rsidR="00272680" w:rsidRDefault="00272680"/>
  </w:endnote>
  <w:endnote w:type="continuationNotice" w:id="1">
    <w:p w14:paraId="3461F7DD" w14:textId="77777777" w:rsidR="00272680" w:rsidRDefault="00272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7CB6" w14:textId="77777777" w:rsidR="00272680" w:rsidRDefault="00272680" w:rsidP="00AC7BC5">
      <w:r>
        <w:separator/>
      </w:r>
    </w:p>
    <w:p w14:paraId="3D5507D7" w14:textId="77777777" w:rsidR="00272680" w:rsidRDefault="00272680"/>
  </w:footnote>
  <w:footnote w:type="continuationSeparator" w:id="0">
    <w:p w14:paraId="535F91F0" w14:textId="77777777" w:rsidR="00272680" w:rsidRDefault="00272680" w:rsidP="00AC7BC5">
      <w:r>
        <w:continuationSeparator/>
      </w:r>
    </w:p>
    <w:p w14:paraId="146E7DA8" w14:textId="77777777" w:rsidR="00272680" w:rsidRDefault="00272680"/>
  </w:footnote>
  <w:footnote w:type="continuationNotice" w:id="1">
    <w:p w14:paraId="79EC1236" w14:textId="77777777" w:rsidR="00272680" w:rsidRDefault="00272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5137"/>
    <w:multiLevelType w:val="hybridMultilevel"/>
    <w:tmpl w:val="C1E4FB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186750319">
    <w:abstractNumId w:val="28"/>
  </w:num>
  <w:num w:numId="31" w16cid:durableId="2069718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96C29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2680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520D"/>
    <w:rsid w:val="00475F91"/>
    <w:rsid w:val="00484774"/>
    <w:rsid w:val="004961E8"/>
    <w:rsid w:val="004A0AEA"/>
    <w:rsid w:val="004A5E71"/>
    <w:rsid w:val="004B65B2"/>
    <w:rsid w:val="004D7E4D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CD9"/>
    <w:rsid w:val="00543AAA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B98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217E2"/>
    <w:rsid w:val="00830601"/>
    <w:rsid w:val="00831064"/>
    <w:rsid w:val="00843BF7"/>
    <w:rsid w:val="00860E8C"/>
    <w:rsid w:val="00876CF1"/>
    <w:rsid w:val="00877D44"/>
    <w:rsid w:val="00880A75"/>
    <w:rsid w:val="008832FB"/>
    <w:rsid w:val="00893F7D"/>
    <w:rsid w:val="008B1667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0454"/>
    <w:rsid w:val="00A01F8D"/>
    <w:rsid w:val="00A0715C"/>
    <w:rsid w:val="00A139D0"/>
    <w:rsid w:val="00A3260C"/>
    <w:rsid w:val="00A40ED0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44C6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2018C"/>
    <w:rsid w:val="00C23637"/>
    <w:rsid w:val="00C23806"/>
    <w:rsid w:val="00C257FC"/>
    <w:rsid w:val="00C328B9"/>
    <w:rsid w:val="00C34848"/>
    <w:rsid w:val="00C455E4"/>
    <w:rsid w:val="00C46D72"/>
    <w:rsid w:val="00C479A0"/>
    <w:rsid w:val="00C56D47"/>
    <w:rsid w:val="00C62A85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1646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076E6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2EEA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us.ois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480A"/>
    <w:rsid w:val="00045CA1"/>
    <w:rsid w:val="0009013A"/>
    <w:rsid w:val="000E4BCF"/>
    <w:rsid w:val="001764C2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43AAA"/>
    <w:rsid w:val="00583533"/>
    <w:rsid w:val="005C5530"/>
    <w:rsid w:val="00653B7C"/>
    <w:rsid w:val="0075578B"/>
    <w:rsid w:val="00786869"/>
    <w:rsid w:val="007C319E"/>
    <w:rsid w:val="00831064"/>
    <w:rsid w:val="00847881"/>
    <w:rsid w:val="00903BC2"/>
    <w:rsid w:val="009107C2"/>
    <w:rsid w:val="009176F0"/>
    <w:rsid w:val="009B56BC"/>
    <w:rsid w:val="00AA5506"/>
    <w:rsid w:val="00AE061E"/>
    <w:rsid w:val="00AF51EC"/>
    <w:rsid w:val="00B748B6"/>
    <w:rsid w:val="00B80509"/>
    <w:rsid w:val="00BC05A9"/>
    <w:rsid w:val="00C70896"/>
    <w:rsid w:val="00D20E65"/>
    <w:rsid w:val="00D73F72"/>
    <w:rsid w:val="00D945C9"/>
    <w:rsid w:val="00DA6EFD"/>
    <w:rsid w:val="00DE3182"/>
    <w:rsid w:val="00DF0793"/>
    <w:rsid w:val="00DF5A72"/>
    <w:rsid w:val="00DF5ED8"/>
    <w:rsid w:val="00EB2EEA"/>
    <w:rsid w:val="00EE559C"/>
    <w:rsid w:val="00F06F2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3</cp:revision>
  <dcterms:created xsi:type="dcterms:W3CDTF">2025-12-10T11:34:00Z</dcterms:created>
  <dcterms:modified xsi:type="dcterms:W3CDTF">2025-12-10T11:38:00Z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